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E33D" w14:textId="075FEB21" w:rsidR="005A0DCD" w:rsidRDefault="00B23B67">
      <w:pPr>
        <w:spacing w:line="276" w:lineRule="auto"/>
        <w:rPr>
          <w:rFonts w:ascii="Arial" w:eastAsia="Arial" w:hAnsi="Arial" w:cs="Arial"/>
          <w:b/>
          <w:sz w:val="29"/>
          <w:szCs w:val="29"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hidden="0" allowOverlap="1" wp14:anchorId="7334BEED" wp14:editId="4E2E93C6">
            <wp:simplePos x="0" y="0"/>
            <wp:positionH relativeFrom="page">
              <wp:posOffset>1104899</wp:posOffset>
            </wp:positionH>
            <wp:positionV relativeFrom="page">
              <wp:posOffset>161925</wp:posOffset>
            </wp:positionV>
            <wp:extent cx="1109345" cy="1123950"/>
            <wp:effectExtent l="0" t="0" r="0" b="0"/>
            <wp:wrapNone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2BF">
        <w:rPr>
          <w:rFonts w:ascii="Arial" w:eastAsia="Arial" w:hAnsi="Arial" w:cs="Arial"/>
          <w:b/>
          <w:sz w:val="29"/>
          <w:szCs w:val="29"/>
        </w:rPr>
        <w:t>5Bu11</w:t>
      </w:r>
    </w:p>
    <w:p w14:paraId="0E3CAA6D" w14:textId="77777777" w:rsidR="005A0DCD" w:rsidRPr="007D75AD" w:rsidRDefault="005F5204">
      <w:pPr>
        <w:spacing w:line="276" w:lineRule="auto"/>
        <w:ind w:left="2880" w:firstLine="720"/>
        <w:rPr>
          <w:rFonts w:ascii="Arial" w:eastAsia="Arial" w:hAnsi="Arial" w:cs="Arial"/>
          <w:b/>
          <w:sz w:val="28"/>
          <w:szCs w:val="28"/>
        </w:rPr>
      </w:pPr>
      <w:r w:rsidRPr="007D75AD">
        <w:rPr>
          <w:rFonts w:ascii="Arial" w:eastAsia="Arial" w:hAnsi="Arial" w:cs="Arial"/>
          <w:b/>
          <w:sz w:val="28"/>
          <w:szCs w:val="28"/>
        </w:rPr>
        <w:t>American Association for Men in Nursing</w:t>
      </w:r>
    </w:p>
    <w:p w14:paraId="4862D676" w14:textId="39F0A4D1" w:rsidR="005A0DCD" w:rsidRPr="007D75AD" w:rsidRDefault="00B23B67">
      <w:pPr>
        <w:spacing w:line="276" w:lineRule="auto"/>
        <w:ind w:left="2160" w:firstLine="720"/>
        <w:rPr>
          <w:rFonts w:ascii="Arial" w:eastAsia="Arial" w:hAnsi="Arial" w:cs="Arial"/>
          <w:b/>
          <w:sz w:val="28"/>
          <w:szCs w:val="28"/>
        </w:rPr>
      </w:pPr>
      <w:r w:rsidRPr="007D75AD">
        <w:rPr>
          <w:rFonts w:ascii="Arial" w:eastAsia="Arial" w:hAnsi="Arial" w:cs="Arial"/>
          <w:b/>
          <w:sz w:val="28"/>
          <w:szCs w:val="28"/>
        </w:rPr>
        <w:t xml:space="preserve">        49</w:t>
      </w:r>
      <w:r w:rsidR="005F5204" w:rsidRPr="007D75AD">
        <w:rPr>
          <w:rFonts w:ascii="Arial" w:eastAsia="Arial" w:hAnsi="Arial" w:cs="Arial"/>
          <w:b/>
          <w:sz w:val="28"/>
          <w:szCs w:val="28"/>
        </w:rPr>
        <w:t>th ANNUAL CONFERENCE SCHEDULE</w:t>
      </w:r>
      <w:r w:rsidR="007D75AD" w:rsidRPr="007D75AD">
        <w:rPr>
          <w:rFonts w:ascii="Arial" w:eastAsia="Arial" w:hAnsi="Arial" w:cs="Arial"/>
          <w:b/>
          <w:sz w:val="28"/>
          <w:szCs w:val="28"/>
        </w:rPr>
        <w:t>*</w:t>
      </w:r>
    </w:p>
    <w:p w14:paraId="774EE52B" w14:textId="1B893AB1" w:rsidR="005A0DCD" w:rsidRPr="007D75AD" w:rsidRDefault="005F5204">
      <w:pPr>
        <w:spacing w:line="276" w:lineRule="auto"/>
        <w:rPr>
          <w:rFonts w:ascii="Arial" w:eastAsia="Arial" w:hAnsi="Arial" w:cs="Arial"/>
          <w:b/>
          <w:sz w:val="29"/>
          <w:szCs w:val="29"/>
        </w:rPr>
      </w:pPr>
      <w:r>
        <w:rPr>
          <w:rFonts w:ascii="Arial" w:eastAsia="Arial" w:hAnsi="Arial" w:cs="Arial"/>
          <w:b/>
          <w:sz w:val="29"/>
          <w:szCs w:val="29"/>
        </w:rPr>
        <w:t xml:space="preserve"> </w:t>
      </w:r>
      <w:r w:rsidR="007D75AD">
        <w:rPr>
          <w:rFonts w:ascii="Arial" w:eastAsia="Arial" w:hAnsi="Arial" w:cs="Arial"/>
          <w:b/>
          <w:sz w:val="29"/>
          <w:szCs w:val="29"/>
        </w:rPr>
        <w:tab/>
      </w:r>
      <w:r w:rsidR="007D75AD">
        <w:rPr>
          <w:rFonts w:ascii="Arial" w:eastAsia="Arial" w:hAnsi="Arial" w:cs="Arial"/>
          <w:b/>
          <w:sz w:val="29"/>
          <w:szCs w:val="29"/>
        </w:rPr>
        <w:tab/>
      </w:r>
      <w:r w:rsidR="007D75AD">
        <w:rPr>
          <w:rFonts w:ascii="Arial" w:eastAsia="Arial" w:hAnsi="Arial" w:cs="Arial"/>
          <w:b/>
          <w:sz w:val="29"/>
          <w:szCs w:val="29"/>
        </w:rPr>
        <w:tab/>
      </w:r>
      <w:r w:rsidR="007D75AD">
        <w:rPr>
          <w:rFonts w:ascii="Arial" w:eastAsia="Arial" w:hAnsi="Arial" w:cs="Arial"/>
          <w:b/>
          <w:sz w:val="29"/>
          <w:szCs w:val="29"/>
        </w:rPr>
        <w:tab/>
      </w:r>
      <w:r w:rsidR="007D75AD">
        <w:rPr>
          <w:rFonts w:ascii="Arial" w:eastAsia="Arial" w:hAnsi="Arial" w:cs="Arial"/>
          <w:b/>
          <w:sz w:val="29"/>
          <w:szCs w:val="29"/>
        </w:rPr>
        <w:tab/>
        <w:t>*</w:t>
      </w:r>
      <w:r w:rsidR="007D75AD" w:rsidRPr="007D75AD">
        <w:rPr>
          <w:rFonts w:ascii="Arial" w:eastAsia="Arial" w:hAnsi="Arial" w:cs="Arial"/>
          <w:b/>
          <w:sz w:val="18"/>
          <w:szCs w:val="18"/>
        </w:rPr>
        <w:t xml:space="preserve">All events </w:t>
      </w:r>
      <w:r w:rsidR="00010BA6">
        <w:rPr>
          <w:rFonts w:ascii="Arial" w:eastAsia="Arial" w:hAnsi="Arial" w:cs="Arial"/>
          <w:b/>
          <w:sz w:val="18"/>
          <w:szCs w:val="18"/>
        </w:rPr>
        <w:t xml:space="preserve">and room designations </w:t>
      </w:r>
      <w:r w:rsidR="007D75AD" w:rsidRPr="007D75AD">
        <w:rPr>
          <w:rFonts w:ascii="Arial" w:eastAsia="Arial" w:hAnsi="Arial" w:cs="Arial"/>
          <w:b/>
          <w:sz w:val="18"/>
          <w:szCs w:val="18"/>
        </w:rPr>
        <w:t>subject to change</w:t>
      </w:r>
    </w:p>
    <w:tbl>
      <w:tblPr>
        <w:tblStyle w:val="a2"/>
        <w:tblW w:w="10905" w:type="dxa"/>
        <w:tblInd w:w="-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9405"/>
      </w:tblGrid>
      <w:tr w:rsidR="005A0DCD" w14:paraId="1C109E4D" w14:textId="77777777">
        <w:trPr>
          <w:trHeight w:val="392"/>
        </w:trPr>
        <w:tc>
          <w:tcPr>
            <w:tcW w:w="10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A9CB" w14:textId="177F625B" w:rsidR="005A0DCD" w:rsidRDefault="005F5204" w:rsidP="00B2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THURSDAY, OCTOBER </w:t>
            </w:r>
            <w:r w:rsidR="00B23B67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17</w:t>
            </w: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, 202</w:t>
            </w:r>
            <w:r w:rsidR="00B23B67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5A0DCD" w14:paraId="6C845F46" w14:textId="77777777">
        <w:trPr>
          <w:trHeight w:val="3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A360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Time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6494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Function</w:t>
            </w:r>
          </w:p>
        </w:tc>
      </w:tr>
      <w:tr w:rsidR="005A0DCD" w14:paraId="752E1836" w14:textId="77777777" w:rsidTr="00817FC9">
        <w:trPr>
          <w:trHeight w:val="60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F4A5" w14:textId="62F6C20B" w:rsidR="005A0DCD" w:rsidRDefault="003B500C" w:rsidP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1000-1800</w:t>
            </w:r>
            <w:r w:rsidR="005F520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2D4A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Registration</w:t>
            </w:r>
          </w:p>
          <w:p w14:paraId="42B3576F" w14:textId="354E1524" w:rsidR="005A0DCD" w:rsidRDefault="005A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5A0DCD" w14:paraId="1D52E528" w14:textId="77777777">
        <w:trPr>
          <w:trHeight w:val="70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3B620" w14:textId="0E06447A" w:rsidR="005A0DCD" w:rsidRDefault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1000-1700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1DDAD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Exhibitor Set Up</w:t>
            </w:r>
          </w:p>
          <w:p w14:paraId="4BA4412C" w14:textId="77777777" w:rsidR="00C012F2" w:rsidRDefault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FF6E242" w14:textId="7765241A" w:rsidR="00C012F2" w:rsidRDefault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A0DCD" w14:paraId="64F8B52F" w14:textId="77777777" w:rsidTr="00817FC9">
        <w:trPr>
          <w:trHeight w:val="78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D4AE" w14:textId="72DF449B" w:rsidR="005A0DCD" w:rsidRDefault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1200-1230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E9C8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AAMN Conference Overview for First-Time Attendees</w:t>
            </w:r>
          </w:p>
          <w:p w14:paraId="757D7DF0" w14:textId="77777777" w:rsidR="005A0DCD" w:rsidRDefault="005A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A5549AF" w14:textId="031A4B08" w:rsidR="005A0DCD" w:rsidRDefault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A0DCD" w14:paraId="0FF15389" w14:textId="77777777">
        <w:trPr>
          <w:trHeight w:val="3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BA85" w14:textId="1B5B4F90" w:rsidR="005A0DCD" w:rsidRDefault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1230-1245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501D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Break</w:t>
            </w:r>
          </w:p>
        </w:tc>
      </w:tr>
      <w:tr w:rsidR="005A0DCD" w14:paraId="5932DF49" w14:textId="77777777" w:rsidTr="00817FC9">
        <w:trPr>
          <w:trHeight w:val="7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E70EF" w14:textId="7CE395E6" w:rsidR="005A0DCD" w:rsidRDefault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1245-1415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D13A" w14:textId="304C5BB3" w:rsidR="005A0DCD" w:rsidRDefault="005F5204" w:rsidP="00B2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Opening Ceremony featuring President’s Address (Dr. Jason Mott) and Keynote Presentation by </w:t>
            </w:r>
            <w:r w:rsidR="00B23B67" w:rsidRPr="005C6A67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Dr. Sheldon Fields, President NBNA</w:t>
            </w:r>
          </w:p>
          <w:p w14:paraId="7C66B199" w14:textId="77777777" w:rsidR="00C012F2" w:rsidRDefault="00C012F2" w:rsidP="00B2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14:paraId="0D2ED876" w14:textId="46A7D969" w:rsidR="00C012F2" w:rsidRPr="00C012F2" w:rsidRDefault="00C012F2" w:rsidP="00B23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A0DCD" w14:paraId="3EF4ECB4" w14:textId="77777777">
        <w:trPr>
          <w:trHeight w:val="3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EB1C" w14:textId="749FF055" w:rsidR="005A0DCD" w:rsidRDefault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1415-1430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40C0" w14:textId="77777777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Break</w:t>
            </w:r>
          </w:p>
        </w:tc>
      </w:tr>
      <w:tr w:rsidR="005A0DCD" w14:paraId="012073F6" w14:textId="77777777" w:rsidTr="003F26D5">
        <w:trPr>
          <w:trHeight w:val="6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97F0B" w14:textId="2AFE6975" w:rsidR="005A0DCD" w:rsidRDefault="003B500C" w:rsidP="003F26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1430-1530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7854" w14:textId="657E173E" w:rsidR="000414FC" w:rsidRDefault="00C04450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Educational Presentation</w:t>
            </w:r>
            <w:r w:rsidR="003F26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- </w:t>
            </w:r>
            <w:r w:rsidR="000526BB">
              <w:rPr>
                <w:rFonts w:ascii="Arial" w:eastAsia="Arial" w:hAnsi="Arial" w:cs="Arial"/>
                <w:color w:val="000000"/>
                <w:sz w:val="22"/>
                <w:szCs w:val="22"/>
              </w:rPr>
              <w:t>VITAS Healthcare</w:t>
            </w:r>
            <w:r w:rsidR="000414FC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4E7FBD" w14:textId="77777777" w:rsidR="000414FC" w:rsidRDefault="000414FC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D6AE2C2" w14:textId="0595F900" w:rsidR="000526BB" w:rsidRPr="000414FC" w:rsidRDefault="000414FC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0414FC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Advance Care Planning and the Modern Family</w:t>
            </w:r>
          </w:p>
          <w:p w14:paraId="7B1B13C7" w14:textId="58D2B021" w:rsidR="000414FC" w:rsidRDefault="000414FC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5BBBF20" w14:textId="185DC7A6" w:rsidR="000414FC" w:rsidRPr="000414FC" w:rsidRDefault="000414FC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de-DE"/>
              </w:rPr>
            </w:pPr>
            <w:r w:rsidRPr="000414FC">
              <w:rPr>
                <w:rFonts w:ascii="Arial" w:eastAsia="Arial" w:hAnsi="Arial" w:cs="Arial"/>
                <w:color w:val="000000"/>
                <w:sz w:val="22"/>
                <w:szCs w:val="22"/>
                <w:lang w:val="de-DE"/>
              </w:rPr>
              <w:t>Dr. B. David Blake, Dr. Kristopher Halsey</w:t>
            </w:r>
          </w:p>
          <w:p w14:paraId="4DE56B8D" w14:textId="77777777" w:rsidR="005A0DCD" w:rsidRPr="000414FC" w:rsidRDefault="005A0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de-DE"/>
              </w:rPr>
            </w:pPr>
          </w:p>
          <w:p w14:paraId="5AD038D0" w14:textId="755BDA22" w:rsidR="00C012F2" w:rsidRDefault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3F26D5" w14:paraId="38CAA2D4" w14:textId="77777777" w:rsidTr="003F26D5">
        <w:trPr>
          <w:trHeight w:val="63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B00E8" w14:textId="62585712" w:rsidR="003F26D5" w:rsidRDefault="003B500C" w:rsidP="0081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1530-1630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6FD67" w14:textId="651D9F97" w:rsidR="003F26D5" w:rsidRDefault="00C04450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Educational Presentation</w:t>
            </w:r>
            <w:r w:rsidR="003F26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C012F2">
              <w:rPr>
                <w:rFonts w:ascii="Arial" w:eastAsia="Arial" w:hAnsi="Arial" w:cs="Arial"/>
                <w:color w:val="000000"/>
                <w:sz w:val="22"/>
                <w:szCs w:val="22"/>
              </w:rPr>
              <w:t>–</w:t>
            </w:r>
            <w:r w:rsidR="003F26D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N</w:t>
            </w:r>
            <w:r w:rsidR="00A9384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urses </w:t>
            </w:r>
            <w:proofErr w:type="gramStart"/>
            <w:r w:rsidR="00A9384E">
              <w:rPr>
                <w:rFonts w:ascii="Arial" w:eastAsia="Arial" w:hAnsi="Arial" w:cs="Arial"/>
                <w:color w:val="000000"/>
                <w:sz w:val="22"/>
                <w:szCs w:val="22"/>
              </w:rPr>
              <w:t>On</w:t>
            </w:r>
            <w:proofErr w:type="gramEnd"/>
            <w:r w:rsidR="00A9384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Boards Coalition</w:t>
            </w:r>
          </w:p>
          <w:p w14:paraId="3C805A3E" w14:textId="2312D611" w:rsidR="00A9384E" w:rsidRDefault="00A9384E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4AAFFFA" w14:textId="23DB8BCB" w:rsidR="00A9384E" w:rsidRPr="00490672" w:rsidRDefault="00A9384E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</w:pPr>
            <w:r w:rsidRPr="00490672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Leadership in Nursing: Are You Ready?</w:t>
            </w:r>
          </w:p>
          <w:p w14:paraId="388EB29A" w14:textId="55669F34" w:rsidR="00A9384E" w:rsidRDefault="00A9384E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CF65EE3" w14:textId="27AD7CF7" w:rsidR="00A9384E" w:rsidRDefault="00A9384E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Dr. Curry Bordelon</w:t>
            </w:r>
          </w:p>
          <w:p w14:paraId="4EFDEB55" w14:textId="77777777" w:rsidR="00C012F2" w:rsidRDefault="00C012F2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4E882B" w14:textId="7E39F08B" w:rsidR="00C012F2" w:rsidRDefault="00C012F2" w:rsidP="00052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A0DCD" w14:paraId="5566DF1C" w14:textId="77777777">
        <w:trPr>
          <w:trHeight w:val="39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4329" w14:textId="61CBC152" w:rsidR="005A0DCD" w:rsidRDefault="003B500C" w:rsidP="00817F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1630-1800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6ED5" w14:textId="7CC9CDE8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Break</w:t>
            </w:r>
            <w:r w:rsidR="00817FC9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for hotel to ready the ballroom for Awards dinner</w:t>
            </w:r>
          </w:p>
        </w:tc>
      </w:tr>
      <w:tr w:rsidR="005A0DCD" w14:paraId="57AEFECA" w14:textId="77777777">
        <w:trPr>
          <w:trHeight w:val="842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6257" w14:textId="600550F8" w:rsidR="005A0DCD" w:rsidRDefault="003B500C" w:rsidP="003B5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1815-2030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5FB3" w14:textId="0FCE0E71" w:rsidR="005A0DCD" w:rsidRDefault="005F5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AAMN Annual Awards Dinner </w:t>
            </w:r>
          </w:p>
          <w:p w14:paraId="6F0CC7F6" w14:textId="58600A13" w:rsidR="00C012F2" w:rsidRDefault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96F236E" w14:textId="39C29414" w:rsidR="005A0DCD" w:rsidRDefault="00C012F2" w:rsidP="00C01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</w:tbl>
    <w:p w14:paraId="6F715E53" w14:textId="0A081692" w:rsidR="005A0DCD" w:rsidRDefault="005A0DCD">
      <w:pPr>
        <w:rPr>
          <w:rFonts w:ascii="Arial" w:eastAsia="Arial" w:hAnsi="Arial" w:cs="Arial"/>
          <w:b/>
          <w:sz w:val="28"/>
          <w:szCs w:val="28"/>
        </w:rPr>
      </w:pPr>
    </w:p>
    <w:p w14:paraId="73569A74" w14:textId="5C7055EA" w:rsidR="00817FC9" w:rsidRDefault="00817FC9">
      <w:pPr>
        <w:rPr>
          <w:rFonts w:ascii="Arial" w:eastAsia="Arial" w:hAnsi="Arial" w:cs="Arial"/>
          <w:b/>
          <w:sz w:val="28"/>
          <w:szCs w:val="28"/>
        </w:rPr>
      </w:pPr>
    </w:p>
    <w:p w14:paraId="5C9CE2EC" w14:textId="09BA6DAD" w:rsidR="00817FC9" w:rsidRDefault="00817FC9">
      <w:pPr>
        <w:rPr>
          <w:rFonts w:ascii="Arial" w:eastAsia="Arial" w:hAnsi="Arial" w:cs="Arial"/>
          <w:b/>
          <w:sz w:val="28"/>
          <w:szCs w:val="28"/>
        </w:rPr>
      </w:pPr>
    </w:p>
    <w:p w14:paraId="500E3594" w14:textId="77777777" w:rsidR="00817FC9" w:rsidRDefault="00817FC9">
      <w:pPr>
        <w:rPr>
          <w:rFonts w:ascii="Arial" w:eastAsia="Arial" w:hAnsi="Arial" w:cs="Arial"/>
          <w:b/>
          <w:sz w:val="28"/>
          <w:szCs w:val="28"/>
        </w:rPr>
      </w:pPr>
    </w:p>
    <w:p w14:paraId="6B3C9946" w14:textId="7D1D4907" w:rsidR="005A0DCD" w:rsidRDefault="005A0DCD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678781B5" w14:textId="5487F9CF" w:rsidR="00817FC9" w:rsidRDefault="00817FC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F875A1B" w14:textId="0698AAD5" w:rsidR="00817FC9" w:rsidRDefault="00817FC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9DE6BF2" w14:textId="3D3F39AD" w:rsidR="00817FC9" w:rsidRDefault="00817FC9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3D9489D9" w14:textId="0679282C" w:rsidR="00523D0B" w:rsidRDefault="00523D0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106C765" w14:textId="77777777" w:rsidR="00523D0B" w:rsidRDefault="00523D0B">
      <w:pPr>
        <w:jc w:val="center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a3"/>
        <w:tblW w:w="109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9540"/>
      </w:tblGrid>
      <w:tr w:rsidR="005A0DCD" w14:paraId="050CAAE1" w14:textId="77777777" w:rsidTr="00185335">
        <w:trPr>
          <w:trHeight w:val="360"/>
        </w:trPr>
        <w:tc>
          <w:tcPr>
            <w:tcW w:w="10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0DD7" w14:textId="77777777" w:rsidR="005A0DCD" w:rsidRDefault="005F5204" w:rsidP="00B23B67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FRIDAY, October </w:t>
            </w:r>
            <w:r w:rsidR="00B23B67">
              <w:rPr>
                <w:rFonts w:ascii="Arial" w:eastAsia="Arial" w:hAnsi="Arial" w:cs="Arial"/>
                <w:b/>
                <w:sz w:val="28"/>
                <w:szCs w:val="28"/>
              </w:rPr>
              <w:t>18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, 202</w:t>
            </w:r>
            <w:r w:rsidR="00B23B67">
              <w:rPr>
                <w:rFonts w:ascii="Arial" w:eastAsia="Arial" w:hAnsi="Arial" w:cs="Arial"/>
                <w:b/>
                <w:sz w:val="28"/>
                <w:szCs w:val="28"/>
              </w:rPr>
              <w:t>4</w:t>
            </w:r>
          </w:p>
        </w:tc>
      </w:tr>
      <w:tr w:rsidR="005A0DCD" w14:paraId="07DA2B8C" w14:textId="77777777" w:rsidTr="00185335">
        <w:trPr>
          <w:trHeight w:val="2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2EF0" w14:textId="77777777" w:rsidR="005A0DCD" w:rsidRDefault="005F5204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85AF" w14:textId="77777777" w:rsidR="005A0DCD" w:rsidRDefault="005F5204">
            <w:pPr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Function</w:t>
            </w:r>
          </w:p>
        </w:tc>
      </w:tr>
      <w:tr w:rsidR="005A0DCD" w14:paraId="100037C6" w14:textId="77777777" w:rsidTr="00185335">
        <w:trPr>
          <w:trHeight w:val="2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4A56" w14:textId="6FA52906" w:rsidR="005A0DCD" w:rsidRDefault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0800-1100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B316" w14:textId="77777777" w:rsidR="005A0DCD" w:rsidRDefault="005F52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Registration</w:t>
            </w:r>
          </w:p>
        </w:tc>
      </w:tr>
      <w:tr w:rsidR="005A0DCD" w14:paraId="07604F57" w14:textId="77777777" w:rsidTr="00185335">
        <w:trPr>
          <w:trHeight w:val="4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8662B" w14:textId="55BB4F07" w:rsidR="005A0DCD" w:rsidRDefault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0800-0900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6527" w14:textId="78B78473" w:rsidR="005A0DCD" w:rsidRDefault="005F520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Breakfast, Poster Presentations &amp; Exhibits </w:t>
            </w:r>
          </w:p>
          <w:p w14:paraId="33613108" w14:textId="32A2C01F" w:rsidR="00C012F2" w:rsidRDefault="00C012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A494171" w14:textId="11F28EFD" w:rsidR="005A0DCD" w:rsidRDefault="00C012F2" w:rsidP="00C012F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C6A67" w14:paraId="4AAD132B" w14:textId="77777777" w:rsidTr="00185335">
        <w:trPr>
          <w:trHeight w:val="5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746E" w14:textId="11B2C51D" w:rsidR="005C6A67" w:rsidRDefault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0900-1000</w:t>
            </w:r>
          </w:p>
        </w:tc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C6CD4" w14:textId="77777777" w:rsidR="005C6A67" w:rsidRDefault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Keynote- Dr. Joachim Voss. Career paths</w:t>
            </w:r>
          </w:p>
          <w:p w14:paraId="720CF75F" w14:textId="77777777" w:rsidR="00C012F2" w:rsidRDefault="00C012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DB9341" w14:textId="767ADEAF" w:rsidR="00C012F2" w:rsidRDefault="00C012F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</w:tbl>
    <w:p w14:paraId="124E8F09" w14:textId="77777777" w:rsidR="00C012F2" w:rsidRDefault="00C012F2">
      <w:r>
        <w:br w:type="page"/>
      </w:r>
    </w:p>
    <w:tbl>
      <w:tblPr>
        <w:tblStyle w:val="a3"/>
        <w:tblW w:w="1098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3240"/>
        <w:gridCol w:w="3060"/>
        <w:gridCol w:w="3240"/>
      </w:tblGrid>
      <w:tr w:rsidR="005A0DCD" w14:paraId="34BE3F10" w14:textId="77777777" w:rsidTr="00185335">
        <w:trPr>
          <w:trHeight w:val="5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54604" w14:textId="60CF787F" w:rsidR="005A0DCD" w:rsidRDefault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1000-1030</w:t>
            </w:r>
          </w:p>
        </w:tc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EADA" w14:textId="6FD99D77" w:rsidR="005A0DCD" w:rsidRDefault="00353B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Poster Presentations with presenters.</w:t>
            </w:r>
          </w:p>
          <w:p w14:paraId="0A7AD30C" w14:textId="24FF2DBB" w:rsidR="00C012F2" w:rsidRDefault="00C012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1BE8C8" w14:textId="1F4F0083" w:rsidR="00C012F2" w:rsidRDefault="00C012F2" w:rsidP="00C012F2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0526BB" w:rsidRPr="005C4062" w14:paraId="016C3E6B" w14:textId="77777777" w:rsidTr="00523D0B">
        <w:trPr>
          <w:trHeight w:val="92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1775" w14:textId="77777777" w:rsidR="000526BB" w:rsidRDefault="003B500C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1030-1130</w:t>
            </w:r>
          </w:p>
          <w:p w14:paraId="3050C8F5" w14:textId="77777777" w:rsidR="003B500C" w:rsidRDefault="003B500C" w:rsidP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minutes x2 presenters</w:t>
            </w:r>
          </w:p>
          <w:p w14:paraId="10C14E50" w14:textId="77777777" w:rsidR="003B500C" w:rsidRDefault="003B500C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 </w:t>
            </w:r>
            <w:proofErr w:type="gramStart"/>
            <w:r w:rsidR="001555CA">
              <w:rPr>
                <w:rFonts w:ascii="Arial" w:eastAsia="Arial" w:hAnsi="Arial" w:cs="Arial"/>
                <w:sz w:val="22"/>
                <w:szCs w:val="22"/>
              </w:rPr>
              <w:t>5 minute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Q&amp;A</w:t>
            </w:r>
          </w:p>
          <w:p w14:paraId="01860CB4" w14:textId="5EB1D997" w:rsidR="001555CA" w:rsidRDefault="001555CA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55 mins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6D1CF" w14:textId="718FA508" w:rsidR="000526BB" w:rsidRPr="00E421A9" w:rsidRDefault="000526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Breakout Session A1</w:t>
            </w:r>
          </w:p>
          <w:p w14:paraId="4A30F4AB" w14:textId="58D82F11" w:rsidR="000526BB" w:rsidRPr="00E421A9" w:rsidRDefault="000526B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Education</w:t>
            </w:r>
            <w:r w:rsidR="00F8128D" w:rsidRPr="00E421A9">
              <w:rPr>
                <w:rFonts w:ascii="Arial" w:eastAsia="Arial" w:hAnsi="Arial" w:cs="Arial"/>
                <w:sz w:val="22"/>
                <w:szCs w:val="22"/>
              </w:rPr>
              <w:t>/</w:t>
            </w:r>
            <w:r w:rsidR="00A1449E" w:rsidRPr="00E421A9">
              <w:rPr>
                <w:rFonts w:ascii="Arial" w:eastAsia="Arial" w:hAnsi="Arial" w:cs="Arial"/>
                <w:sz w:val="22"/>
                <w:szCs w:val="22"/>
              </w:rPr>
              <w:t>Tech</w:t>
            </w:r>
          </w:p>
          <w:p w14:paraId="108F9509" w14:textId="07E62723" w:rsidR="00E421A9" w:rsidRDefault="00E421A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Incorporating AI Into Graduate Nursing Education </w:t>
            </w:r>
          </w:p>
          <w:p w14:paraId="23782609" w14:textId="609D5ABF" w:rsidR="00677669" w:rsidRPr="00E421A9" w:rsidRDefault="0067766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Curry Bordelon</w:t>
            </w:r>
          </w:p>
          <w:p w14:paraId="63C2E342" w14:textId="67B32F28" w:rsidR="000526BB" w:rsidRPr="00E421A9" w:rsidRDefault="00782A5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B9790" w14:textId="5CDAF28A" w:rsidR="000526BB" w:rsidRPr="00E421A9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Breakout Session B1</w:t>
            </w:r>
          </w:p>
          <w:p w14:paraId="276BEE88" w14:textId="23E03057" w:rsidR="000526BB" w:rsidRPr="00E421A9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2C07187D" w14:textId="77777777" w:rsidR="00677669" w:rsidRDefault="00677669" w:rsidP="00677669">
            <w:pPr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</w:pPr>
          </w:p>
          <w:p w14:paraId="76E24894" w14:textId="2DB8F7CC" w:rsidR="00677669" w:rsidRDefault="00677669" w:rsidP="00677669">
            <w:pPr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 xml:space="preserve">Evaluation of a Workshop to Improve Professional Transitions Among Nursing Students and Nurses </w:t>
            </w:r>
          </w:p>
          <w:p w14:paraId="6207579D" w14:textId="77777777" w:rsidR="00677669" w:rsidRDefault="00677669" w:rsidP="00677669">
            <w:pPr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</w:pPr>
          </w:p>
          <w:p w14:paraId="4EB919FF" w14:textId="77777777" w:rsidR="00677669" w:rsidRDefault="00677669" w:rsidP="00677669">
            <w:pPr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212121"/>
                <w:sz w:val="22"/>
                <w:szCs w:val="22"/>
              </w:rPr>
              <w:t>Andrew Richards</w:t>
            </w:r>
          </w:p>
          <w:p w14:paraId="2E271E0F" w14:textId="77777777" w:rsidR="00677669" w:rsidRDefault="00677669" w:rsidP="00677669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E872B3B" w14:textId="48A69286" w:rsidR="00782A5A" w:rsidRPr="00E421A9" w:rsidRDefault="00782A5A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Lindell A</w:t>
            </w:r>
            <w:r w:rsid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/B</w:t>
            </w:r>
          </w:p>
          <w:p w14:paraId="75B89D3F" w14:textId="362015FE" w:rsidR="00E421A9" w:rsidRPr="00E421A9" w:rsidRDefault="00E421A9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E6359" w14:textId="15580268" w:rsidR="00F22997" w:rsidRDefault="00F22997" w:rsidP="00F229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C1</w:t>
            </w:r>
          </w:p>
          <w:p w14:paraId="5D763E06" w14:textId="77777777" w:rsidR="00F22997" w:rsidRDefault="00F22997" w:rsidP="00F229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68A6E6D1" w14:textId="77777777" w:rsidR="00D4308B" w:rsidRDefault="00D4308B" w:rsidP="00D4308B">
            <w:pPr>
              <w:pStyle w:val="NormalWeb"/>
              <w:shd w:val="clear" w:color="auto" w:fill="FFFFFF"/>
              <w:rPr>
                <w:rFonts w:ascii="ArialMT" w:hAnsi="ArialMT"/>
                <w:i/>
                <w:iCs/>
                <w:color w:val="3F3D3F"/>
                <w:sz w:val="22"/>
                <w:szCs w:val="22"/>
              </w:rPr>
            </w:pPr>
            <w:r w:rsidRPr="00E421A9">
              <w:rPr>
                <w:rFonts w:ascii="ArialMT" w:hAnsi="ArialMT"/>
                <w:i/>
                <w:iCs/>
                <w:color w:val="3F3D3F"/>
                <w:sz w:val="22"/>
                <w:szCs w:val="22"/>
              </w:rPr>
              <w:t xml:space="preserve">Strengthen the Men in Nursing Workforce Through Cultural Intelligence and Cognitive Bias Management </w:t>
            </w:r>
          </w:p>
          <w:p w14:paraId="65F1D064" w14:textId="77777777" w:rsidR="00D4308B" w:rsidRPr="00A9384E" w:rsidRDefault="00D4308B" w:rsidP="00D4308B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color w:val="222222"/>
                <w:sz w:val="22"/>
                <w:szCs w:val="22"/>
                <w:lang w:val="de-DE"/>
              </w:rPr>
            </w:pPr>
            <w:r w:rsidRPr="00A9384E">
              <w:rPr>
                <w:rFonts w:ascii="ArialMT" w:hAnsi="ArialMT"/>
                <w:i/>
                <w:iCs/>
                <w:color w:val="3F3D3F"/>
                <w:sz w:val="22"/>
                <w:szCs w:val="22"/>
                <w:lang w:val="de-DE"/>
              </w:rPr>
              <w:t xml:space="preserve">Benjamin </w:t>
            </w:r>
            <w:proofErr w:type="spellStart"/>
            <w:r w:rsidRPr="00A9384E">
              <w:rPr>
                <w:rFonts w:ascii="ArialMT" w:hAnsi="ArialMT"/>
                <w:i/>
                <w:iCs/>
                <w:color w:val="3F3D3F"/>
                <w:sz w:val="22"/>
                <w:szCs w:val="22"/>
                <w:lang w:val="de-DE"/>
              </w:rPr>
              <w:t>Smallheer</w:t>
            </w:r>
            <w:proofErr w:type="spellEnd"/>
            <w:r w:rsidRPr="00A9384E">
              <w:rPr>
                <w:rFonts w:ascii="ArialMT" w:hAnsi="ArialMT"/>
                <w:i/>
                <w:iCs/>
                <w:color w:val="3F3D3F"/>
                <w:sz w:val="22"/>
                <w:szCs w:val="22"/>
                <w:lang w:val="de-DE"/>
              </w:rPr>
              <w:t xml:space="preserve">, Stephanie </w:t>
            </w:r>
            <w:proofErr w:type="spellStart"/>
            <w:r w:rsidRPr="00A9384E">
              <w:rPr>
                <w:rFonts w:ascii="ArialMT" w:hAnsi="ArialMT"/>
                <w:i/>
                <w:iCs/>
                <w:color w:val="3F3D3F"/>
                <w:sz w:val="22"/>
                <w:szCs w:val="22"/>
                <w:lang w:val="de-DE"/>
              </w:rPr>
              <w:t>Gedzyk-Nieman</w:t>
            </w:r>
            <w:proofErr w:type="spellEnd"/>
          </w:p>
          <w:p w14:paraId="55BE5268" w14:textId="013B4598" w:rsidR="00F22997" w:rsidRPr="00A9384E" w:rsidRDefault="00F22997" w:rsidP="00F22997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00A9384E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</w:tc>
      </w:tr>
      <w:tr w:rsidR="000526BB" w:rsidRPr="00D4308B" w14:paraId="6ACE2C01" w14:textId="77777777" w:rsidTr="00523D0B">
        <w:trPr>
          <w:trHeight w:val="935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5228" w14:textId="0FF2C942" w:rsidR="000526BB" w:rsidRPr="00A9384E" w:rsidRDefault="000526BB" w:rsidP="005C6A67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25E37" w14:textId="2EBB272F" w:rsidR="000526BB" w:rsidRPr="00E421A9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Breakout Session A1</w:t>
            </w:r>
          </w:p>
          <w:p w14:paraId="3B2334B7" w14:textId="252E0C27" w:rsidR="000526BB" w:rsidRPr="00E421A9" w:rsidRDefault="00A1449E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Education/Tech</w:t>
            </w:r>
          </w:p>
          <w:p w14:paraId="07BBFB44" w14:textId="0FAF4E72" w:rsidR="00E421A9" w:rsidRDefault="00E421A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>Embracing the Future: AI in Advocacy</w:t>
            </w:r>
          </w:p>
          <w:p w14:paraId="6547A308" w14:textId="04565B98" w:rsidR="00677669" w:rsidRDefault="0067766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Vernon Langford</w:t>
            </w:r>
          </w:p>
          <w:p w14:paraId="6142F9BE" w14:textId="7B106CAF" w:rsidR="00782A5A" w:rsidRPr="00E421A9" w:rsidRDefault="00782A5A" w:rsidP="00E421A9">
            <w:pPr>
              <w:pStyle w:val="NormalWeb"/>
              <w:shd w:val="clear" w:color="auto" w:fill="FFFFFF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C0B4" w14:textId="56978860" w:rsidR="000526BB" w:rsidRPr="00E421A9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Breakout Session B1</w:t>
            </w:r>
          </w:p>
          <w:p w14:paraId="15C39C02" w14:textId="48375EE6" w:rsidR="000526BB" w:rsidRPr="00E421A9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421A9"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77A70706" w14:textId="77777777" w:rsidR="00677669" w:rsidRDefault="00677669" w:rsidP="0067766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Male Students’ Perceptions in an Undergraduate Nursing Baccalaureate Program: A Qualitative Review </w:t>
            </w:r>
          </w:p>
          <w:p w14:paraId="5DC5682A" w14:textId="77777777" w:rsidR="00677669" w:rsidRDefault="00677669" w:rsidP="0067766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Jonas Sales</w:t>
            </w:r>
          </w:p>
          <w:p w14:paraId="123F0127" w14:textId="6E39AD80" w:rsidR="00E421A9" w:rsidRP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Lindell A</w:t>
            </w:r>
            <w:r w:rsid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/B</w:t>
            </w:r>
            <w:r w:rsidR="00010BA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8F21" w14:textId="1E322456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</w:t>
            </w:r>
            <w:r w:rsidR="00F22997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  <w:p w14:paraId="78A7B278" w14:textId="54CDF3B5" w:rsidR="000526BB" w:rsidRDefault="00A1449E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54229D16" w14:textId="77777777" w:rsidR="00D318B4" w:rsidRPr="00A9384E" w:rsidRDefault="00D318B4" w:rsidP="00185335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3B2F60B2" w14:textId="77777777" w:rsidR="00D4308B" w:rsidRDefault="00D4308B" w:rsidP="00D4308B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Connecting with the Counselors: Innovative Approaches to Enhance the Recruitment of Male Students in Secondary Schools</w:t>
            </w:r>
          </w:p>
          <w:p w14:paraId="239D5BDE" w14:textId="77777777" w:rsidR="00D4308B" w:rsidRDefault="00D4308B" w:rsidP="00D4308B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</w:p>
          <w:p w14:paraId="66DA06E6" w14:textId="77777777" w:rsidR="00D4308B" w:rsidRDefault="00D4308B" w:rsidP="00D4308B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  <w:t>Andrew Richards, et al</w:t>
            </w:r>
          </w:p>
          <w:p w14:paraId="554788AF" w14:textId="77777777" w:rsidR="00D4308B" w:rsidRPr="00782A5A" w:rsidRDefault="00D4308B" w:rsidP="00D4308B">
            <w:pPr>
              <w:shd w:val="clear" w:color="auto" w:fill="FFFFFF"/>
              <w:rPr>
                <w:rFonts w:ascii="Arial" w:hAnsi="Arial" w:cs="Arial"/>
                <w:i/>
                <w:iCs/>
                <w:color w:val="222222"/>
                <w:sz w:val="22"/>
                <w:szCs w:val="22"/>
              </w:rPr>
            </w:pPr>
          </w:p>
          <w:p w14:paraId="78B24A02" w14:textId="4C4BF5AC" w:rsidR="00E421A9" w:rsidRPr="00D4308B" w:rsidRDefault="00010BA6" w:rsidP="00185335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00D4308B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</w:tc>
      </w:tr>
      <w:tr w:rsidR="005C6A67" w14:paraId="566ABE36" w14:textId="77777777" w:rsidTr="00185335">
        <w:trPr>
          <w:trHeight w:val="51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B172E" w14:textId="45A5EDAB" w:rsidR="005C6A67" w:rsidRDefault="003B500C" w:rsidP="007239A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7239A4"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30-1300</w:t>
            </w:r>
          </w:p>
        </w:tc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6E73" w14:textId="77777777" w:rsidR="00B67638" w:rsidRDefault="005C6A67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Lunch, Poster Presentations &amp; Exhibits </w:t>
            </w:r>
          </w:p>
          <w:p w14:paraId="04CAE29A" w14:textId="77777777" w:rsidR="00C012F2" w:rsidRDefault="00C012F2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34FA14" w14:textId="7663D7C1" w:rsidR="00C012F2" w:rsidRDefault="00C012F2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0526BB" w:rsidRPr="00FD3202" w14:paraId="072A001D" w14:textId="77777777" w:rsidTr="00523D0B">
        <w:trPr>
          <w:trHeight w:val="918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F89A" w14:textId="77777777" w:rsidR="000526BB" w:rsidRDefault="003B500C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1300-1400</w:t>
            </w:r>
          </w:p>
          <w:p w14:paraId="20A7C502" w14:textId="743C79CD" w:rsidR="003B500C" w:rsidRDefault="003B500C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 w:rsidR="001555CA">
              <w:rPr>
                <w:rFonts w:ascii="Arial" w:eastAsia="Arial" w:hAnsi="Arial" w:cs="Arial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minutes x2 presenters</w:t>
            </w:r>
          </w:p>
          <w:p w14:paraId="196BE179" w14:textId="77777777" w:rsidR="003B500C" w:rsidRDefault="003B500C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 </w:t>
            </w:r>
            <w:proofErr w:type="gramStart"/>
            <w:r w:rsidR="001555CA">
              <w:rPr>
                <w:rFonts w:ascii="Arial" w:eastAsia="Arial" w:hAnsi="Arial" w:cs="Arial"/>
                <w:sz w:val="22"/>
                <w:szCs w:val="22"/>
              </w:rPr>
              <w:t>5 minute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Q&amp;A</w:t>
            </w:r>
          </w:p>
          <w:p w14:paraId="58101281" w14:textId="5AB5950E" w:rsidR="001555CA" w:rsidRDefault="001555CA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55 mins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D216" w14:textId="057B5AEA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A2</w:t>
            </w:r>
          </w:p>
          <w:p w14:paraId="12838692" w14:textId="5B2A75B1" w:rsidR="003B500C" w:rsidRDefault="00A1449E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Education/Tech</w:t>
            </w:r>
          </w:p>
          <w:p w14:paraId="2BA3FDB0" w14:textId="77777777" w:rsidR="00677669" w:rsidRDefault="00E421A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>Promoting Equitable Care Through Self-Discovery: Implementing Implicit Associations Test in the Nursing Classroom</w:t>
            </w:r>
          </w:p>
          <w:p w14:paraId="62A4A6E3" w14:textId="2F0D052F" w:rsidR="00677669" w:rsidRDefault="0067766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Chris Martin</w:t>
            </w:r>
          </w:p>
          <w:p w14:paraId="6ECB777F" w14:textId="4D481D9B" w:rsidR="00E421A9" w:rsidRPr="00E421A9" w:rsidRDefault="00782A5A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  <w:r w:rsidR="00E421A9"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79252553" w14:textId="22761600" w:rsidR="00E421A9" w:rsidRDefault="00E421A9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91F9" w14:textId="685B7E33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B2</w:t>
            </w:r>
          </w:p>
          <w:p w14:paraId="231A46CD" w14:textId="551FAD47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555B5863" w14:textId="218CB47E" w:rsidR="00E421A9" w:rsidRDefault="00E421A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Effectiveness of a University Based Electronic Cardio-Pulmonary Resuscitation Training Program for Undergraduate Nursing Students </w:t>
            </w:r>
          </w:p>
          <w:p w14:paraId="2DF50623" w14:textId="46F8C1FC" w:rsidR="00677669" w:rsidRPr="00E421A9" w:rsidRDefault="0067766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William </w:t>
            </w:r>
            <w:proofErr w:type="spellStart"/>
            <w:r>
              <w:rPr>
                <w:rFonts w:ascii="Arial" w:hAnsi="Arial" w:cs="Arial"/>
                <w:i/>
                <w:iCs/>
                <w:sz w:val="22"/>
                <w:szCs w:val="22"/>
              </w:rPr>
              <w:t>Zic</w:t>
            </w:r>
            <w:proofErr w:type="spellEnd"/>
          </w:p>
          <w:p w14:paraId="1B00DD76" w14:textId="7D5F8803" w:rsidR="00E421A9" w:rsidRP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Lindell A</w:t>
            </w:r>
            <w:r w:rsid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/B</w:t>
            </w:r>
            <w:r w:rsidR="00010BA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CA59" w14:textId="77628845" w:rsidR="00F22997" w:rsidRDefault="00F22997" w:rsidP="00F229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C2</w:t>
            </w:r>
          </w:p>
          <w:p w14:paraId="3B2EB311" w14:textId="77777777" w:rsidR="00F22997" w:rsidRDefault="00F22997" w:rsidP="00F2299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09985B09" w14:textId="77777777" w:rsidR="00F22997" w:rsidRDefault="00F22997" w:rsidP="00F22997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Marginalization of Men in Nursing: An Exploration into Nursing’s Complicated Gender History </w:t>
            </w:r>
          </w:p>
          <w:p w14:paraId="34E9232A" w14:textId="7778CA80" w:rsidR="00F22997" w:rsidRPr="00FD3202" w:rsidRDefault="00D4308B" w:rsidP="00F22997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Michelle Rumble</w:t>
            </w:r>
          </w:p>
          <w:p w14:paraId="6EF6D341" w14:textId="382D75F2" w:rsidR="00F22997" w:rsidRPr="00FD3202" w:rsidRDefault="00F22997" w:rsidP="00F22997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  <w:p w14:paraId="564A9B05" w14:textId="30F625FB" w:rsidR="00E421A9" w:rsidRPr="00FD3202" w:rsidRDefault="00E421A9" w:rsidP="00185335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</w:tr>
      <w:tr w:rsidR="000526BB" w:rsidRPr="005C4062" w14:paraId="0103F7B5" w14:textId="77777777" w:rsidTr="00523D0B">
        <w:trPr>
          <w:trHeight w:val="908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FE39" w14:textId="36F9A70C" w:rsidR="000526BB" w:rsidRPr="00FD3202" w:rsidRDefault="000526BB" w:rsidP="005C6A67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D441" w14:textId="77777777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A2</w:t>
            </w:r>
          </w:p>
          <w:p w14:paraId="530F63B8" w14:textId="08B2EF9E" w:rsidR="000526BB" w:rsidRDefault="00A1449E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Education/Tech</w:t>
            </w:r>
          </w:p>
          <w:p w14:paraId="5D01327E" w14:textId="388AC523" w:rsidR="00782A5A" w:rsidRDefault="00E421A9" w:rsidP="00E421A9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>Mind the Gap: Improving Post-Operative Dilation Care in Gender Affirming Vaginoplasty</w:t>
            </w:r>
          </w:p>
          <w:p w14:paraId="3EB99ED7" w14:textId="638B71E1" w:rsidR="00677669" w:rsidRDefault="00677669" w:rsidP="00E421A9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Kevin Moore</w:t>
            </w:r>
          </w:p>
          <w:p w14:paraId="29AF627D" w14:textId="25E2FF47" w:rsidR="00E421A9" w:rsidRPr="00E421A9" w:rsidRDefault="00782A5A" w:rsidP="00E421A9">
            <w:pPr>
              <w:pStyle w:val="NormalWeb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  <w:r w:rsidR="00E421A9"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2E32D167" w14:textId="57A0FC37" w:rsidR="00E421A9" w:rsidRDefault="00E421A9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4A73" w14:textId="206FB0E9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B2</w:t>
            </w:r>
          </w:p>
          <w:p w14:paraId="2497A4CE" w14:textId="1B00C7CB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7D41A8FD" w14:textId="52A115B7" w:rsidR="00E421A9" w:rsidRDefault="00E421A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Improving Clinician’s Nutrition Knowledge and Clinical Practice Among Patients with Diabetes </w:t>
            </w:r>
          </w:p>
          <w:p w14:paraId="08CAF4CF" w14:textId="0FFB9B50" w:rsidR="00677669" w:rsidRPr="00FD3202" w:rsidRDefault="00677669" w:rsidP="00E421A9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Daniel Kahn</w:t>
            </w:r>
          </w:p>
          <w:p w14:paraId="30E729F2" w14:textId="3A89B8FF" w:rsidR="00782A5A" w:rsidRPr="00FD3202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Lindell A</w:t>
            </w:r>
            <w:r w:rsidR="00FD3202"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/B</w:t>
            </w:r>
            <w:r w:rsidR="00010BA6"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  <w:p w14:paraId="74C55FC3" w14:textId="44869615" w:rsidR="00E421A9" w:rsidRPr="00FD3202" w:rsidRDefault="00E421A9" w:rsidP="00185335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80DC" w14:textId="77E29503" w:rsidR="000526BB" w:rsidRDefault="000526BB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C2</w:t>
            </w:r>
          </w:p>
          <w:p w14:paraId="1A13890C" w14:textId="3B910DFD" w:rsidR="000526BB" w:rsidRDefault="00A1449E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75273D38" w14:textId="5E9C4127" w:rsidR="00782A5A" w:rsidRDefault="00D318B4" w:rsidP="00D318B4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Fostering Diversity and Engagement: Recruiting Pre-licensure Nursing </w:t>
            </w:r>
            <w:r w:rsidR="00D4308B" w:rsidRPr="00E421A9">
              <w:rPr>
                <w:rFonts w:ascii="Arial" w:hAnsi="Arial" w:cs="Arial"/>
                <w:i/>
                <w:iCs/>
                <w:sz w:val="22"/>
                <w:szCs w:val="22"/>
              </w:rPr>
              <w:t>Students</w:t>
            </w:r>
            <w:r w:rsidRPr="00E421A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for Nursing Board Positions</w:t>
            </w:r>
          </w:p>
          <w:p w14:paraId="13F5379D" w14:textId="188F13C3" w:rsidR="00677669" w:rsidRPr="00FD3202" w:rsidRDefault="00D4308B" w:rsidP="00D318B4">
            <w:pPr>
              <w:pStyle w:val="NormalWeb"/>
              <w:shd w:val="clear" w:color="auto" w:fill="FFFFFF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00FD3202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Somali Nguyen</w:t>
            </w:r>
          </w:p>
          <w:p w14:paraId="0763215F" w14:textId="28D9CD1A" w:rsidR="00010BA6" w:rsidRPr="00FD3202" w:rsidRDefault="00010BA6" w:rsidP="00185335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</w:tc>
      </w:tr>
      <w:tr w:rsidR="005C6A67" w14:paraId="748E5D09" w14:textId="77777777" w:rsidTr="00523D0B"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8517" w14:textId="729521B3" w:rsidR="005C6A67" w:rsidRDefault="003B500C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1400-1430</w:t>
            </w:r>
          </w:p>
        </w:tc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28668" w14:textId="77777777" w:rsidR="005C6A67" w:rsidRDefault="00353B77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Poster Presentations with presenters.</w:t>
            </w:r>
          </w:p>
          <w:p w14:paraId="511D6341" w14:textId="77777777" w:rsidR="00C012F2" w:rsidRDefault="00C012F2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F88EE2" w14:textId="6F759950" w:rsidR="00C012F2" w:rsidRDefault="00C012F2" w:rsidP="005C6A6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0526BB" w:rsidRPr="005C4062" w14:paraId="37481DAC" w14:textId="77777777" w:rsidTr="00523D0B">
        <w:trPr>
          <w:trHeight w:val="83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5E43" w14:textId="77777777" w:rsidR="000526BB" w:rsidRDefault="003B500C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1430-1530</w:t>
            </w:r>
          </w:p>
          <w:p w14:paraId="294ADB20" w14:textId="77777777" w:rsidR="003B500C" w:rsidRDefault="003B500C" w:rsidP="003B500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 minutes x2 presenters</w:t>
            </w:r>
          </w:p>
          <w:p w14:paraId="1AF1F334" w14:textId="77777777" w:rsidR="003B500C" w:rsidRDefault="003B500C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 </w:t>
            </w:r>
            <w:proofErr w:type="gramStart"/>
            <w:r w:rsidR="001555CA">
              <w:rPr>
                <w:rFonts w:ascii="Arial" w:eastAsia="Arial" w:hAnsi="Arial" w:cs="Arial"/>
                <w:sz w:val="22"/>
                <w:szCs w:val="22"/>
              </w:rPr>
              <w:t>5 minute</w:t>
            </w:r>
            <w:proofErr w:type="gramEnd"/>
            <w:r w:rsidR="001555C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Q&amp;A</w:t>
            </w:r>
          </w:p>
          <w:p w14:paraId="14941E34" w14:textId="4F0BC6DE" w:rsidR="001555CA" w:rsidRDefault="001555CA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Total 55 mins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BB372" w14:textId="6F7A170B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A3</w:t>
            </w:r>
          </w:p>
          <w:p w14:paraId="64DC3B0C" w14:textId="5790DB9E" w:rsidR="000526BB" w:rsidRDefault="00A1449E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Education/Tech</w:t>
            </w:r>
          </w:p>
          <w:p w14:paraId="55F3CAC0" w14:textId="77777777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1E5910" w14:textId="0C22EA05" w:rsidR="00782A5A" w:rsidRDefault="00782A5A" w:rsidP="000526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>A Novel Academic-Practice Partnership Enables Baccalaureate Nursing Student Teams to Provide Supervised Patient Care in Emergency Medicine Clinical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</w:t>
            </w:r>
          </w:p>
          <w:p w14:paraId="3278791D" w14:textId="52CB2952" w:rsidR="00D4308B" w:rsidRDefault="00D4308B" w:rsidP="000526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6FD1C2F" w14:textId="36BAEFC1" w:rsidR="00D4308B" w:rsidRDefault="00D4308B" w:rsidP="000526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Clay Young</w:t>
            </w:r>
          </w:p>
          <w:p w14:paraId="14346237" w14:textId="77777777" w:rsidR="00782A5A" w:rsidRDefault="00782A5A" w:rsidP="000526B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577326" w14:textId="274B5EA1" w:rsidR="00782A5A" w:rsidRPr="00782A5A" w:rsidRDefault="00782A5A" w:rsidP="000526BB">
            <w:pPr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167B" w14:textId="6E1E5C11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B3</w:t>
            </w:r>
          </w:p>
          <w:p w14:paraId="07C03323" w14:textId="507F60CE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56A4F39B" w14:textId="5C597278" w:rsid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The Ultrasound Games: Implementing Ultrasound </w:t>
            </w:r>
            <w:proofErr w:type="gramStart"/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>Into</w:t>
            </w:r>
            <w:proofErr w:type="gramEnd"/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Graduate Nursing Program Using </w:t>
            </w:r>
            <w:proofErr w:type="spellStart"/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>Vimedix</w:t>
            </w:r>
            <w:proofErr w:type="spellEnd"/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6E894919" w14:textId="41808640" w:rsidR="00D4308B" w:rsidRPr="00782A5A" w:rsidRDefault="00D4308B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Somali Nguyen</w:t>
            </w:r>
          </w:p>
          <w:p w14:paraId="01995650" w14:textId="3B33449C" w:rsidR="00782A5A" w:rsidRP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Lindell A</w:t>
            </w:r>
            <w:r w:rsid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/B</w:t>
            </w:r>
            <w:r w:rsidR="00010BA6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2D1B" w14:textId="3F4635D9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C3</w:t>
            </w:r>
          </w:p>
          <w:p w14:paraId="0A64C0C6" w14:textId="13732A26" w:rsidR="000526BB" w:rsidRDefault="00A1449E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12049C3D" w14:textId="0D0C3029" w:rsid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Stay informed: Teaching Nurse Educators How to Be Inclusive to LGBTQ+ Individuals </w:t>
            </w:r>
          </w:p>
          <w:p w14:paraId="27A04945" w14:textId="27900D42" w:rsidR="00D4308B" w:rsidRPr="00FD3202" w:rsidRDefault="00D4308B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Daniel Kahn</w:t>
            </w:r>
          </w:p>
          <w:p w14:paraId="4A94532F" w14:textId="76C3F345" w:rsidR="00782A5A" w:rsidRPr="00FD3202" w:rsidRDefault="00010BA6" w:rsidP="00185335">
            <w:pPr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</w:tc>
      </w:tr>
      <w:tr w:rsidR="000526BB" w:rsidRPr="005C4062" w14:paraId="579C4727" w14:textId="77777777" w:rsidTr="00523D0B">
        <w:trPr>
          <w:trHeight w:val="908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307" w14:textId="52D0E6A2" w:rsidR="000526BB" w:rsidRPr="00FD3202" w:rsidRDefault="000526BB" w:rsidP="000526BB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F462" w14:textId="77777777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A3</w:t>
            </w:r>
          </w:p>
          <w:p w14:paraId="2AB840D5" w14:textId="753EF7D7" w:rsidR="00782A5A" w:rsidRDefault="00A1449E" w:rsidP="0018533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Education/Tech</w:t>
            </w:r>
          </w:p>
          <w:p w14:paraId="0019BBE4" w14:textId="6FFD8BE8" w:rsid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>Implementing a Faculty Development Program to Facilitate the Transition from Clinician to Academia</w:t>
            </w:r>
          </w:p>
          <w:p w14:paraId="6EBEEBF9" w14:textId="56B62059" w:rsidR="00D4308B" w:rsidRDefault="00D4308B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Brett Morgan</w:t>
            </w:r>
          </w:p>
          <w:p w14:paraId="3808B600" w14:textId="413AEEFF" w:rsidR="00782A5A" w:rsidRP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  <w:p w14:paraId="2498A099" w14:textId="53A98DF8" w:rsidR="00782A5A" w:rsidRDefault="00782A5A" w:rsidP="0018533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80738" w14:textId="77777777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B3</w:t>
            </w:r>
          </w:p>
          <w:p w14:paraId="0B42E09A" w14:textId="2091B5C8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Research</w:t>
            </w:r>
          </w:p>
          <w:p w14:paraId="76EA15AC" w14:textId="43F5E67F" w:rsidR="00782A5A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>The Lived Experience of Veteran and Military Nursing Majors Transitioning to College</w:t>
            </w:r>
          </w:p>
          <w:p w14:paraId="4B987AFD" w14:textId="5291E66A" w:rsidR="00D4308B" w:rsidRPr="00FD3202" w:rsidRDefault="00D4308B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  <w:t>Ken Tillman</w:t>
            </w:r>
          </w:p>
          <w:p w14:paraId="47BAFCB5" w14:textId="21B9836F" w:rsidR="00782A5A" w:rsidRPr="00FD3202" w:rsidRDefault="00782A5A" w:rsidP="00782A5A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Lindell A</w:t>
            </w:r>
            <w:r w:rsidR="00FD3202"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/B</w:t>
            </w:r>
            <w:r w:rsidR="00010BA6" w:rsidRPr="00FD320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  <w:p w14:paraId="248C56A8" w14:textId="3B3D4516" w:rsidR="00782A5A" w:rsidRPr="00FD3202" w:rsidRDefault="00782A5A" w:rsidP="00185335">
            <w:pPr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9EFA" w14:textId="77777777" w:rsidR="000526BB" w:rsidRDefault="000526BB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Breakout Session C3</w:t>
            </w:r>
          </w:p>
          <w:p w14:paraId="2338B4FD" w14:textId="0222007F" w:rsidR="000526BB" w:rsidRDefault="00A1449E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DEI</w:t>
            </w:r>
          </w:p>
          <w:p w14:paraId="798F6414" w14:textId="77777777" w:rsidR="00D4308B" w:rsidRDefault="00782A5A" w:rsidP="00D4308B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</w:rPr>
            </w:pPr>
            <w:r w:rsidRPr="00782A5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Using Film to Understand Nursing Students' Perceptions for the Care of the LGBTQ+ Patient </w:t>
            </w:r>
          </w:p>
          <w:p w14:paraId="45E56979" w14:textId="77777777" w:rsidR="00D4308B" w:rsidRPr="00FD3202" w:rsidRDefault="00D4308B" w:rsidP="00D4308B">
            <w:pPr>
              <w:pStyle w:val="NormalWeb"/>
              <w:shd w:val="clear" w:color="auto" w:fill="FFFFFF"/>
              <w:rPr>
                <w:rFonts w:ascii="Arial" w:hAnsi="Arial" w:cs="Arial"/>
                <w:i/>
                <w:iCs/>
                <w:lang w:val="de-DE"/>
              </w:rPr>
            </w:pPr>
            <w:r w:rsidRPr="00FD3202">
              <w:rPr>
                <w:rFonts w:ascii="Arial" w:hAnsi="Arial" w:cs="Arial"/>
                <w:i/>
                <w:iCs/>
                <w:lang w:val="de-DE"/>
              </w:rPr>
              <w:t>Mark Hand</w:t>
            </w:r>
          </w:p>
          <w:p w14:paraId="3FB9D7E5" w14:textId="634EFE05" w:rsidR="00782A5A" w:rsidRPr="00FD3202" w:rsidRDefault="00010BA6" w:rsidP="00D4308B">
            <w:pPr>
              <w:pStyle w:val="NormalWeb"/>
              <w:shd w:val="clear" w:color="auto" w:fill="FFFFFF"/>
              <w:rPr>
                <w:rFonts w:ascii="Arial" w:eastAsia="Arial" w:hAnsi="Arial" w:cs="Arial"/>
                <w:sz w:val="22"/>
                <w:szCs w:val="22"/>
                <w:lang w:val="de-DE"/>
              </w:rPr>
            </w:pPr>
            <w:r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 xml:space="preserve">Lindell </w:t>
            </w:r>
            <w:r w:rsidR="00FD3202" w:rsidRPr="00FD3202">
              <w:rPr>
                <w:rFonts w:ascii="Arial" w:eastAsia="Arial" w:hAnsi="Arial" w:cs="Arial"/>
                <w:i/>
                <w:iCs/>
                <w:sz w:val="22"/>
                <w:szCs w:val="22"/>
                <w:lang w:val="de-DE"/>
              </w:rPr>
              <w:t>C/D</w:t>
            </w:r>
          </w:p>
        </w:tc>
      </w:tr>
      <w:tr w:rsidR="000526BB" w14:paraId="6D018CCC" w14:textId="77777777" w:rsidTr="00185335">
        <w:trPr>
          <w:trHeight w:val="54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90A4" w14:textId="18345E0C" w:rsidR="000526BB" w:rsidRDefault="003B500C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1530-1600</w:t>
            </w:r>
          </w:p>
        </w:tc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CDF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042D" w14:textId="77777777" w:rsidR="000526BB" w:rsidRDefault="00353B77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Poster Presentations with presenters.</w:t>
            </w:r>
          </w:p>
          <w:p w14:paraId="037EADCD" w14:textId="77777777" w:rsidR="00C012F2" w:rsidRDefault="00C012F2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D53A583" w14:textId="2DDE3C09" w:rsidR="00C012F2" w:rsidRDefault="00C012F2" w:rsidP="000526BB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0526BB" w14:paraId="158210B9" w14:textId="77777777" w:rsidTr="001555CA">
        <w:trPr>
          <w:trHeight w:val="4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51C3" w14:textId="49ACA038" w:rsidR="000526BB" w:rsidRDefault="003B500C" w:rsidP="003F26D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1600-1700</w:t>
            </w:r>
          </w:p>
        </w:tc>
        <w:tc>
          <w:tcPr>
            <w:tcW w:w="9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DF06" w14:textId="77777777" w:rsidR="000526BB" w:rsidRDefault="00817FC9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AAMN Annual Business Meeting</w:t>
            </w:r>
          </w:p>
          <w:p w14:paraId="1A7CE8F4" w14:textId="77777777" w:rsidR="00C012F2" w:rsidRDefault="00C012F2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1D9398F" w14:textId="45018A3E" w:rsidR="00C012F2" w:rsidRDefault="00C012F2" w:rsidP="001555CA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</w:tbl>
    <w:p w14:paraId="69C16129" w14:textId="6DC5FB95" w:rsidR="005A0DCD" w:rsidRDefault="005A0D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517EC2" w14:textId="5478CD97" w:rsidR="00523D0B" w:rsidRDefault="00523D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8995"/>
      </w:tblGrid>
      <w:tr w:rsidR="00EF44F2" w:rsidRPr="00EF44F2" w14:paraId="79F05509" w14:textId="77777777" w:rsidTr="00982462">
        <w:tc>
          <w:tcPr>
            <w:tcW w:w="10790" w:type="dxa"/>
            <w:gridSpan w:val="2"/>
          </w:tcPr>
          <w:p w14:paraId="72B11453" w14:textId="77777777" w:rsidR="00EF44F2" w:rsidRPr="00EF44F2" w:rsidRDefault="00EF44F2">
            <w:pPr>
              <w:widowControl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F44F2">
              <w:rPr>
                <w:rFonts w:ascii="Arial" w:hAnsi="Arial" w:cs="Arial"/>
                <w:b/>
                <w:color w:val="000000"/>
                <w:sz w:val="28"/>
                <w:szCs w:val="28"/>
              </w:rPr>
              <w:t>SATURDAY, October 19, 2024</w:t>
            </w:r>
          </w:p>
          <w:p w14:paraId="4F43DFDF" w14:textId="5C023BA2" w:rsidR="00EF44F2" w:rsidRPr="00EF44F2" w:rsidRDefault="00EF44F2">
            <w:pPr>
              <w:widowControl w:val="0"/>
              <w:rPr>
                <w:rFonts w:ascii="Arial" w:hAnsi="Arial" w:cs="Arial"/>
                <w:color w:val="000000"/>
              </w:rPr>
            </w:pPr>
          </w:p>
        </w:tc>
      </w:tr>
      <w:tr w:rsidR="00EF44F2" w:rsidRPr="00EF44F2" w14:paraId="252BD64A" w14:textId="77777777" w:rsidTr="00982462">
        <w:tc>
          <w:tcPr>
            <w:tcW w:w="1795" w:type="dxa"/>
            <w:shd w:val="clear" w:color="auto" w:fill="BECDF9"/>
          </w:tcPr>
          <w:p w14:paraId="13FB311C" w14:textId="30598065" w:rsidR="00EF44F2" w:rsidRPr="00EF44F2" w:rsidRDefault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Time</w:t>
            </w:r>
          </w:p>
        </w:tc>
        <w:tc>
          <w:tcPr>
            <w:tcW w:w="8995" w:type="dxa"/>
            <w:shd w:val="clear" w:color="auto" w:fill="BECDF9"/>
          </w:tcPr>
          <w:p w14:paraId="2697B5F2" w14:textId="4F4D861B" w:rsidR="00EF44F2" w:rsidRPr="00EF44F2" w:rsidRDefault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Function</w:t>
            </w:r>
          </w:p>
        </w:tc>
      </w:tr>
      <w:tr w:rsidR="00EF44F2" w:rsidRPr="00EF44F2" w14:paraId="0672F676" w14:textId="77777777" w:rsidTr="00982462">
        <w:tc>
          <w:tcPr>
            <w:tcW w:w="1795" w:type="dxa"/>
          </w:tcPr>
          <w:p w14:paraId="1DC89267" w14:textId="083E4183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0800-0900</w:t>
            </w:r>
          </w:p>
        </w:tc>
        <w:tc>
          <w:tcPr>
            <w:tcW w:w="8995" w:type="dxa"/>
          </w:tcPr>
          <w:p w14:paraId="212C71C3" w14:textId="67214FCD" w:rsidR="00EF44F2" w:rsidRDefault="00EF44F2" w:rsidP="00EF44F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F44F2">
              <w:rPr>
                <w:rFonts w:ascii="Arial" w:eastAsia="Arial" w:hAnsi="Arial" w:cs="Arial"/>
                <w:sz w:val="22"/>
                <w:szCs w:val="22"/>
              </w:rPr>
              <w:t xml:space="preserve">Breakfast, Poster Presentations &amp; Exhibits </w:t>
            </w:r>
          </w:p>
          <w:p w14:paraId="03FF5F2A" w14:textId="76F2931D" w:rsidR="00C012F2" w:rsidRDefault="00C012F2" w:rsidP="00EF44F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3162C1" w14:textId="77777777" w:rsidR="00EF44F2" w:rsidRDefault="00C012F2" w:rsidP="00C012F2">
            <w:pPr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  <w:p w14:paraId="32A531C4" w14:textId="6252DE92" w:rsidR="00C012F2" w:rsidRPr="00EF44F2" w:rsidRDefault="00C012F2" w:rsidP="00C012F2">
            <w:pPr>
              <w:rPr>
                <w:rFonts w:ascii="Arial" w:hAnsi="Arial" w:cs="Arial"/>
                <w:color w:val="000000"/>
              </w:rPr>
            </w:pPr>
          </w:p>
        </w:tc>
      </w:tr>
      <w:tr w:rsidR="00EF44F2" w:rsidRPr="00EF44F2" w14:paraId="2434C7A4" w14:textId="77777777" w:rsidTr="00982462">
        <w:tc>
          <w:tcPr>
            <w:tcW w:w="1795" w:type="dxa"/>
            <w:shd w:val="clear" w:color="auto" w:fill="BECDF9"/>
          </w:tcPr>
          <w:p w14:paraId="0365C092" w14:textId="3AE9354F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0900-1000</w:t>
            </w:r>
          </w:p>
        </w:tc>
        <w:tc>
          <w:tcPr>
            <w:tcW w:w="8995" w:type="dxa"/>
            <w:shd w:val="clear" w:color="auto" w:fill="BECDF9"/>
          </w:tcPr>
          <w:p w14:paraId="15DAEAC3" w14:textId="156DA19C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Educational Presentation</w:t>
            </w:r>
            <w:r w:rsidR="00C04450">
              <w:rPr>
                <w:rFonts w:ascii="Arial" w:hAnsi="Arial" w:cs="Arial"/>
                <w:color w:val="000000"/>
              </w:rPr>
              <w:t xml:space="preserve"> --</w:t>
            </w:r>
            <w:r w:rsidRPr="00EF44F2">
              <w:rPr>
                <w:rFonts w:ascii="Arial" w:hAnsi="Arial" w:cs="Arial"/>
                <w:color w:val="000000"/>
              </w:rPr>
              <w:t xml:space="preserve"> Alzheimer’s Association</w:t>
            </w:r>
          </w:p>
          <w:p w14:paraId="12A00CD7" w14:textId="77777777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1996140" w14:textId="21A6462E" w:rsidR="00EF44F2" w:rsidRPr="00EF44F2" w:rsidRDefault="00C012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EF44F2" w:rsidRPr="00EF44F2" w14:paraId="28D26F32" w14:textId="77777777" w:rsidTr="00982462">
        <w:tc>
          <w:tcPr>
            <w:tcW w:w="1795" w:type="dxa"/>
          </w:tcPr>
          <w:p w14:paraId="17DBADEE" w14:textId="7BF6D7DA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1000-1030</w:t>
            </w:r>
          </w:p>
        </w:tc>
        <w:tc>
          <w:tcPr>
            <w:tcW w:w="8995" w:type="dxa"/>
          </w:tcPr>
          <w:p w14:paraId="5D48D097" w14:textId="77777777" w:rsidR="00EF44F2" w:rsidRPr="00EF44F2" w:rsidRDefault="00EF44F2" w:rsidP="00EF44F2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 w:rsidRPr="00EF44F2">
              <w:rPr>
                <w:rFonts w:ascii="Arial" w:eastAsia="Arial" w:hAnsi="Arial" w:cs="Arial"/>
                <w:sz w:val="22"/>
                <w:szCs w:val="22"/>
              </w:rPr>
              <w:t>Morning Break, Poster Presentations &amp; Exhibits</w:t>
            </w:r>
          </w:p>
          <w:p w14:paraId="61017AA1" w14:textId="77777777" w:rsidR="00EF44F2" w:rsidRPr="00EF44F2" w:rsidRDefault="00EF44F2" w:rsidP="00EF44F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61AC44A6" w14:textId="02DF11CE" w:rsidR="00EF44F2" w:rsidRPr="00EF44F2" w:rsidRDefault="00C012F2" w:rsidP="00EF44F2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982462" w:rsidRPr="00EF44F2" w14:paraId="3B01AD2A" w14:textId="77777777" w:rsidTr="00982462">
        <w:tc>
          <w:tcPr>
            <w:tcW w:w="1795" w:type="dxa"/>
            <w:shd w:val="clear" w:color="auto" w:fill="BECDF9"/>
          </w:tcPr>
          <w:p w14:paraId="2C00914E" w14:textId="6F031889" w:rsidR="00982462" w:rsidRPr="00EF44F2" w:rsidRDefault="00982462" w:rsidP="0098246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1030-1130</w:t>
            </w:r>
          </w:p>
        </w:tc>
        <w:tc>
          <w:tcPr>
            <w:tcW w:w="8995" w:type="dxa"/>
            <w:shd w:val="clear" w:color="auto" w:fill="BECDF9"/>
          </w:tcPr>
          <w:p w14:paraId="1CE3BB64" w14:textId="6EC45ADC" w:rsidR="00982462" w:rsidRDefault="005C4062" w:rsidP="0098246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Panel Discussion</w:t>
            </w:r>
          </w:p>
          <w:p w14:paraId="7DDEA89F" w14:textId="61F7E1F5" w:rsidR="005C4062" w:rsidRDefault="005C4062" w:rsidP="0098246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DA45A21" w14:textId="03E23569" w:rsidR="005C4062" w:rsidRPr="005C4062" w:rsidRDefault="005C4062" w:rsidP="00982462">
            <w:pPr>
              <w:widowControl w:val="0"/>
              <w:rPr>
                <w:rFonts w:ascii="Arial" w:hAnsi="Arial" w:cs="Arial"/>
                <w:i/>
                <w:iCs/>
                <w:color w:val="000000"/>
              </w:rPr>
            </w:pPr>
            <w:r w:rsidRPr="005C4062">
              <w:rPr>
                <w:rFonts w:ascii="Arial" w:hAnsi="Arial" w:cs="Arial"/>
                <w:i/>
                <w:iCs/>
                <w:color w:val="000000"/>
              </w:rPr>
              <w:t>Addressing the Need for Men’s Health Education</w:t>
            </w:r>
          </w:p>
          <w:p w14:paraId="18279FEA" w14:textId="77777777" w:rsidR="005C4062" w:rsidRDefault="005C4062" w:rsidP="0098246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19B98476" w14:textId="59008459" w:rsidR="005C4062" w:rsidRDefault="005C4062" w:rsidP="0098246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American Men’s Health Nursing Alliance</w:t>
            </w:r>
          </w:p>
          <w:p w14:paraId="6798A47F" w14:textId="77777777" w:rsidR="00982462" w:rsidRPr="00EF44F2" w:rsidRDefault="00982462" w:rsidP="0098246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2CD32365" w14:textId="65EB8CAD" w:rsidR="00982462" w:rsidRPr="00EF44F2" w:rsidRDefault="00982462" w:rsidP="00982462">
            <w:pPr>
              <w:widowControl w:val="0"/>
              <w:rPr>
                <w:rFonts w:ascii="Arial" w:hAnsi="Arial" w:cs="Arial"/>
                <w:color w:val="000000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C4062" w:rsidRPr="00EF44F2" w14:paraId="12395C06" w14:textId="77777777" w:rsidTr="00982462">
        <w:tc>
          <w:tcPr>
            <w:tcW w:w="1795" w:type="dxa"/>
          </w:tcPr>
          <w:p w14:paraId="4A5CE512" w14:textId="79BD758B" w:rsidR="005C4062" w:rsidRPr="00EF44F2" w:rsidRDefault="005C4062" w:rsidP="005C406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130-1145</w:t>
            </w:r>
          </w:p>
        </w:tc>
        <w:tc>
          <w:tcPr>
            <w:tcW w:w="8995" w:type="dxa"/>
          </w:tcPr>
          <w:p w14:paraId="68CCC1F2" w14:textId="554FCA93" w:rsidR="005C4062" w:rsidRPr="00EF44F2" w:rsidRDefault="005C4062" w:rsidP="005C406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Break</w:t>
            </w:r>
          </w:p>
        </w:tc>
      </w:tr>
      <w:tr w:rsidR="005C4062" w:rsidRPr="00EF44F2" w14:paraId="3AD31E0A" w14:textId="77777777" w:rsidTr="005C4062">
        <w:tc>
          <w:tcPr>
            <w:tcW w:w="1795" w:type="dxa"/>
            <w:shd w:val="clear" w:color="auto" w:fill="99D9FF" w:themeFill="accent1" w:themeFillTint="66"/>
          </w:tcPr>
          <w:p w14:paraId="3D68D9AC" w14:textId="10911B9E" w:rsidR="005C4062" w:rsidRPr="00EF44F2" w:rsidRDefault="005C4062" w:rsidP="005C4062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1145-1245</w:t>
            </w:r>
          </w:p>
        </w:tc>
        <w:tc>
          <w:tcPr>
            <w:tcW w:w="8995" w:type="dxa"/>
            <w:shd w:val="clear" w:color="auto" w:fill="99D9FF" w:themeFill="accent1" w:themeFillTint="66"/>
          </w:tcPr>
          <w:p w14:paraId="05008DA3" w14:textId="77777777" w:rsidR="005C4062" w:rsidRPr="00EF44F2" w:rsidRDefault="005C4062" w:rsidP="005C4062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 xml:space="preserve">Closing Keynote – Dr. </w:t>
            </w:r>
            <w:proofErr w:type="spellStart"/>
            <w:r w:rsidRPr="00EF44F2">
              <w:rPr>
                <w:rFonts w:ascii="Arial" w:hAnsi="Arial" w:cs="Arial"/>
                <w:color w:val="000000"/>
              </w:rPr>
              <w:t>Alphonzo</w:t>
            </w:r>
            <w:proofErr w:type="spellEnd"/>
            <w:r w:rsidRPr="00EF44F2">
              <w:rPr>
                <w:rFonts w:ascii="Arial" w:hAnsi="Arial" w:cs="Arial"/>
                <w:color w:val="000000"/>
              </w:rPr>
              <w:t xml:space="preserve"> Baker</w:t>
            </w:r>
          </w:p>
          <w:p w14:paraId="01465EDD" w14:textId="77777777" w:rsidR="005C4062" w:rsidRPr="00EF44F2" w:rsidRDefault="005C4062" w:rsidP="005C4062">
            <w:pPr>
              <w:widowControl w:val="0"/>
              <w:rPr>
                <w:rFonts w:ascii="Arial" w:hAnsi="Arial" w:cs="Arial"/>
                <w:color w:val="000000"/>
              </w:rPr>
            </w:pPr>
          </w:p>
          <w:p w14:paraId="7A737818" w14:textId="54364997" w:rsidR="005C4062" w:rsidRPr="005C4062" w:rsidRDefault="005C4062" w:rsidP="005C4062">
            <w:pPr>
              <w:widowControl w:val="0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proofErr w:type="spellStart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>Khorassan</w:t>
            </w:r>
            <w:proofErr w:type="spellEnd"/>
            <w:r w:rsidRPr="00C012F2"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Ballroom</w:t>
            </w:r>
          </w:p>
        </w:tc>
      </w:tr>
      <w:tr w:rsidR="005C4062" w:rsidRPr="00EF44F2" w14:paraId="2EE5D257" w14:textId="77777777" w:rsidTr="005C4062">
        <w:tc>
          <w:tcPr>
            <w:tcW w:w="1795" w:type="dxa"/>
          </w:tcPr>
          <w:p w14:paraId="77586FB3" w14:textId="77777777" w:rsidR="005C4062" w:rsidRPr="00EF44F2" w:rsidRDefault="005C4062" w:rsidP="004A372A">
            <w:pPr>
              <w:widowControl w:val="0"/>
              <w:rPr>
                <w:rFonts w:ascii="Arial" w:hAnsi="Arial" w:cs="Arial"/>
                <w:color w:val="000000"/>
              </w:rPr>
            </w:pPr>
            <w:r w:rsidRPr="00EF44F2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130-1145</w:t>
            </w:r>
          </w:p>
        </w:tc>
        <w:tc>
          <w:tcPr>
            <w:tcW w:w="8995" w:type="dxa"/>
          </w:tcPr>
          <w:p w14:paraId="16C2167F" w14:textId="08CE9368" w:rsidR="005C4062" w:rsidRPr="00EF44F2" w:rsidRDefault="005C4062" w:rsidP="004A372A">
            <w:pPr>
              <w:widowContro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Conference Adjourns</w:t>
            </w:r>
          </w:p>
        </w:tc>
      </w:tr>
    </w:tbl>
    <w:p w14:paraId="01C05C53" w14:textId="77777777" w:rsidR="00523D0B" w:rsidRDefault="00523D0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B95669" w14:textId="77777777" w:rsidR="005A0DCD" w:rsidRDefault="005F5204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36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color w:val="000000"/>
        </w:rPr>
        <w:tab/>
      </w:r>
    </w:p>
    <w:sectPr w:rsidR="005A0D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8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70C39" w14:textId="77777777" w:rsidR="002129EA" w:rsidRDefault="002129EA">
      <w:r>
        <w:separator/>
      </w:r>
    </w:p>
  </w:endnote>
  <w:endnote w:type="continuationSeparator" w:id="0">
    <w:p w14:paraId="2BEE897C" w14:textId="77777777" w:rsidR="002129EA" w:rsidRDefault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D3E5" w14:textId="77777777" w:rsidR="00CF20A5" w:rsidRDefault="00CF2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F478" w14:textId="77777777" w:rsidR="005A0DCD" w:rsidRDefault="005A0D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8825" w14:textId="77777777" w:rsidR="005A0DCD" w:rsidRDefault="005A0D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A0F6" w14:textId="77777777" w:rsidR="002129EA" w:rsidRDefault="002129EA">
      <w:r>
        <w:separator/>
      </w:r>
    </w:p>
  </w:footnote>
  <w:footnote w:type="continuationSeparator" w:id="0">
    <w:p w14:paraId="33B7A3D2" w14:textId="77777777" w:rsidR="002129EA" w:rsidRDefault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0140" w14:textId="77777777" w:rsidR="00CF20A5" w:rsidRDefault="00CF2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86C6" w14:textId="2ED5C986" w:rsidR="00CF20A5" w:rsidRDefault="00CF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36AA" w14:textId="4A9775D7" w:rsidR="00CF20A5" w:rsidRDefault="00CF20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DCD"/>
    <w:rsid w:val="00010BA6"/>
    <w:rsid w:val="00034DDB"/>
    <w:rsid w:val="000414FC"/>
    <w:rsid w:val="000526BB"/>
    <w:rsid w:val="00137765"/>
    <w:rsid w:val="001555CA"/>
    <w:rsid w:val="00185335"/>
    <w:rsid w:val="002129EA"/>
    <w:rsid w:val="00285032"/>
    <w:rsid w:val="00327B98"/>
    <w:rsid w:val="00353B77"/>
    <w:rsid w:val="003B500C"/>
    <w:rsid w:val="003F26D5"/>
    <w:rsid w:val="00490672"/>
    <w:rsid w:val="00523D0B"/>
    <w:rsid w:val="00531484"/>
    <w:rsid w:val="005A0DCD"/>
    <w:rsid w:val="005C4062"/>
    <w:rsid w:val="005C6A67"/>
    <w:rsid w:val="005F5204"/>
    <w:rsid w:val="00627A86"/>
    <w:rsid w:val="00676B52"/>
    <w:rsid w:val="00677669"/>
    <w:rsid w:val="006D7994"/>
    <w:rsid w:val="007239A4"/>
    <w:rsid w:val="00754E98"/>
    <w:rsid w:val="00782A5A"/>
    <w:rsid w:val="007D75AD"/>
    <w:rsid w:val="00817FC9"/>
    <w:rsid w:val="008863EE"/>
    <w:rsid w:val="009462BF"/>
    <w:rsid w:val="00982462"/>
    <w:rsid w:val="00A1449E"/>
    <w:rsid w:val="00A9384E"/>
    <w:rsid w:val="00B23B67"/>
    <w:rsid w:val="00B67638"/>
    <w:rsid w:val="00C012F2"/>
    <w:rsid w:val="00C04450"/>
    <w:rsid w:val="00C32035"/>
    <w:rsid w:val="00C760F7"/>
    <w:rsid w:val="00CA380D"/>
    <w:rsid w:val="00CF20A5"/>
    <w:rsid w:val="00D318B4"/>
    <w:rsid w:val="00D4308B"/>
    <w:rsid w:val="00DD2965"/>
    <w:rsid w:val="00DE0791"/>
    <w:rsid w:val="00E421A9"/>
    <w:rsid w:val="00EF44F2"/>
    <w:rsid w:val="00F22997"/>
    <w:rsid w:val="00F4372B"/>
    <w:rsid w:val="00F8128D"/>
    <w:rsid w:val="00F90A6E"/>
    <w:rsid w:val="00FC50ED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74702"/>
  <w15:docId w15:val="{A0458E0A-A577-7940-B902-58D4A40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2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A5"/>
  </w:style>
  <w:style w:type="paragraph" w:styleId="Footer">
    <w:name w:val="footer"/>
    <w:basedOn w:val="Normal"/>
    <w:link w:val="FooterChar"/>
    <w:uiPriority w:val="99"/>
    <w:unhideWhenUsed/>
    <w:rsid w:val="00CF2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A5"/>
  </w:style>
  <w:style w:type="paragraph" w:styleId="BalloonText">
    <w:name w:val="Balloon Text"/>
    <w:basedOn w:val="Normal"/>
    <w:link w:val="BalloonTextChar"/>
    <w:uiPriority w:val="99"/>
    <w:semiHidden/>
    <w:unhideWhenUsed/>
    <w:rsid w:val="00723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23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21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9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5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BYWUZ/4vYE5NSl0F80FZc8eXpw==">CgMxLjA4AHIhMTVHSWx0LVdwMllnZEwxVkcwcnBQZ0tia0N0dGFvZmI1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Jeffrey</dc:creator>
  <cp:lastModifiedBy>Maria Kelnhofer</cp:lastModifiedBy>
  <cp:revision>5</cp:revision>
  <cp:lastPrinted>2024-04-18T23:45:00Z</cp:lastPrinted>
  <dcterms:created xsi:type="dcterms:W3CDTF">2024-09-12T01:03:00Z</dcterms:created>
  <dcterms:modified xsi:type="dcterms:W3CDTF">2024-09-17T19:46:00Z</dcterms:modified>
</cp:coreProperties>
</file>